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4AE" w:rsidRPr="004B64AE" w:rsidRDefault="004B64AE" w:rsidP="00F84CD6">
      <w:pPr>
        <w:overflowPunct w:val="0"/>
        <w:autoSpaceDE w:val="0"/>
        <w:autoSpaceDN w:val="0"/>
        <w:adjustRightInd w:val="0"/>
        <w:ind w:right="-273"/>
        <w:jc w:val="center"/>
        <w:rPr>
          <w:b/>
        </w:rPr>
      </w:pPr>
      <w:bookmarkStart w:id="0" w:name="_GoBack"/>
      <w:bookmarkEnd w:id="0"/>
      <w:r>
        <w:rPr>
          <w:b/>
        </w:rPr>
        <w:t xml:space="preserve">                                                                                                                        </w:t>
      </w:r>
      <w:r w:rsidRPr="004B64AE">
        <w:rPr>
          <w:b/>
        </w:rPr>
        <w:t xml:space="preserve">Projektas </w:t>
      </w:r>
    </w:p>
    <w:p w:rsidR="00F84CD6" w:rsidRDefault="00F84CD6" w:rsidP="00F84CD6">
      <w:pPr>
        <w:overflowPunct w:val="0"/>
        <w:autoSpaceDE w:val="0"/>
        <w:autoSpaceDN w:val="0"/>
        <w:adjustRightInd w:val="0"/>
        <w:ind w:right="-273"/>
        <w:jc w:val="center"/>
      </w:pPr>
      <w:r>
        <w:rPr>
          <w:noProof/>
          <w:lang w:eastAsia="lt-LT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CD6" w:rsidRDefault="00F84CD6" w:rsidP="00F84CD6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="00097CE1">
        <w:rPr>
          <w:b/>
          <w:caps/>
        </w:rPr>
        <w:t>dėl bešeimininkio turto perėmimo</w:t>
      </w:r>
      <w:r>
        <w:rPr>
          <w:b/>
          <w:caps/>
        </w:rPr>
        <w:t xml:space="preserve"> saviv</w:t>
      </w:r>
      <w:r w:rsidR="00097CE1">
        <w:rPr>
          <w:b/>
          <w:caps/>
        </w:rPr>
        <w:t>aldybės nuosavybėn ir jo perdavimo anykšči</w:t>
      </w:r>
      <w:r w:rsidR="004A6AAB">
        <w:rPr>
          <w:b/>
          <w:caps/>
        </w:rPr>
        <w:t>ų rajono savivaldybės administRA</w:t>
      </w:r>
      <w:r w:rsidR="00097CE1">
        <w:rPr>
          <w:b/>
          <w:caps/>
        </w:rPr>
        <w:t>cijai valdyti, naudoti ir disponuoti juo patikėjimo teise</w:t>
      </w: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F84CD6" w:rsidRDefault="00583976" w:rsidP="00F84CD6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B56753">
        <w:t xml:space="preserve">2020 </w:t>
      </w:r>
      <w:proofErr w:type="spellStart"/>
      <w:r w:rsidR="00B56753">
        <w:t>m</w:t>
      </w:r>
      <w:proofErr w:type="spellEnd"/>
      <w:r w:rsidR="00B56753">
        <w:t>. gegužės 28</w:t>
      </w:r>
      <w:r w:rsidR="00F84CD6">
        <w:t xml:space="preserve"> </w:t>
      </w:r>
      <w:proofErr w:type="spellStart"/>
      <w:r w:rsidR="00F84CD6">
        <w:t>d</w:t>
      </w:r>
      <w:proofErr w:type="spellEnd"/>
      <w:r w:rsidR="00F84CD6">
        <w:t>.</w:t>
      </w:r>
      <w:r>
        <w:fldChar w:fldCharType="end"/>
      </w:r>
      <w:r w:rsidR="00555ABB">
        <w:t xml:space="preserve"> Nr. 1-T-</w:t>
      </w:r>
      <w:r>
        <w:t>197</w:t>
      </w:r>
      <w:r w:rsidR="00F84CD6">
        <w:fldChar w:fldCharType="begin"/>
      </w:r>
      <w:r w:rsidR="00F84CD6">
        <w:instrText xml:space="preserve"> FILLIN "indeksas" \* MERGEFORMAT </w:instrText>
      </w:r>
      <w:r w:rsidR="00F84CD6">
        <w:fldChar w:fldCharType="end"/>
      </w:r>
    </w:p>
    <w:p w:rsidR="00F84CD6" w:rsidRDefault="00F84CD6" w:rsidP="00F84CD6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F84CD6" w:rsidRDefault="00F84CD6" w:rsidP="00F84CD6">
      <w:pPr>
        <w:pStyle w:val="Pagrindinistekstas"/>
        <w:rPr>
          <w:bCs w:val="0"/>
        </w:rPr>
      </w:pPr>
    </w:p>
    <w:p w:rsidR="00F84CD6" w:rsidRDefault="00F84CD6" w:rsidP="00F84CD6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Vadovaudamasi Lietuvos Respublikos vietos savivaldos įstatymo 16 straipsn</w:t>
      </w:r>
      <w:r w:rsidR="00097CE1">
        <w:rPr>
          <w:bCs w:val="0"/>
        </w:rPr>
        <w:t>io 2 dalies 26 punktu,</w:t>
      </w:r>
      <w:r>
        <w:rPr>
          <w:bCs w:val="0"/>
        </w:rPr>
        <w:t xml:space="preserve"> Lietuvos Respublikos civilinio kodekso 4.58 straipsnio 1 dalimi, Lietuvos Respublikos valstybės ir savivaldybių turto valdymo, naudojimo ir disponavimo juo įstatymo 6 straipsnio 7 punktu, 12 straipsnio </w:t>
      </w:r>
      <w:r w:rsidR="00097CE1">
        <w:rPr>
          <w:bCs w:val="0"/>
        </w:rPr>
        <w:t xml:space="preserve">1 ir </w:t>
      </w:r>
      <w:r>
        <w:rPr>
          <w:bCs w:val="0"/>
        </w:rPr>
        <w:t>2 dalimi</w:t>
      </w:r>
      <w:r w:rsidR="00097CE1">
        <w:rPr>
          <w:bCs w:val="0"/>
        </w:rPr>
        <w:t>s</w:t>
      </w:r>
      <w:r>
        <w:rPr>
          <w:bCs w:val="0"/>
        </w:rPr>
        <w:t>, Bešeimininkio, kon</w:t>
      </w:r>
      <w:r w:rsidR="00097CE1">
        <w:rPr>
          <w:bCs w:val="0"/>
        </w:rPr>
        <w:t xml:space="preserve">fiskuoto, valstybės paveldėto, </w:t>
      </w:r>
      <w:r w:rsidR="002F564C">
        <w:rPr>
          <w:bCs w:val="0"/>
        </w:rPr>
        <w:t>valstybei</w:t>
      </w:r>
      <w:r>
        <w:rPr>
          <w:bCs w:val="0"/>
        </w:rPr>
        <w:t xml:space="preserve"> perduoto turto, daiktinių įrodymų, lobių ir radinių perdavimo, apskaitymo, saugojimo, realizavimo, grąžinimo ir pripažinimo atliekomis taisyklių, patvirtintų Lietuvos Respublikos Vyriausybės 2004 m. gegužė</w:t>
      </w:r>
      <w:r w:rsidR="004A6AAB">
        <w:rPr>
          <w:bCs w:val="0"/>
        </w:rPr>
        <w:t>s 26 d. nutarimu Nr. 634 ,,Dėl b</w:t>
      </w:r>
      <w:r>
        <w:rPr>
          <w:bCs w:val="0"/>
        </w:rPr>
        <w:t>ešeimininkio, konf</w:t>
      </w:r>
      <w:r w:rsidR="002F564C">
        <w:rPr>
          <w:bCs w:val="0"/>
        </w:rPr>
        <w:t>iskuoto, valstybės paveldėto, valstybei</w:t>
      </w:r>
      <w:r>
        <w:rPr>
          <w:bCs w:val="0"/>
        </w:rPr>
        <w:t xml:space="preserve"> perduoto turto, daiktinių įrodymų, lobių ir radinių perdavimo, apskaitymo, saugojimo, realizavimo, grąžinimo ir pripažinimo atliekomis taisyklių patvirtinimo“, 3.2 papunkčiu, 12-ojo viešojo sektoriaus apskaitos ir finansinės atskaitomybės standarto ,,Ilgalaikis materialusis turtas“, patvirtinto Lietuvos Respublikos finansų ministro 2008 m. gegužės 8 d. įsakymu Nr. 1K-174 ,,Dėl viešojo sektoriaus apskaitos ir finansinės atskaitomybės 12-ojo standarto patvirtinimo“, 22 punk</w:t>
      </w:r>
      <w:r w:rsidR="00D15865">
        <w:rPr>
          <w:bCs w:val="0"/>
        </w:rPr>
        <w:t>tu bei vykdydama Utenos</w:t>
      </w:r>
      <w:r w:rsidR="00EC55A4">
        <w:rPr>
          <w:bCs w:val="0"/>
        </w:rPr>
        <w:t xml:space="preserve"> apylinkės teismo 2020 m. sausio 28</w:t>
      </w:r>
      <w:r>
        <w:rPr>
          <w:bCs w:val="0"/>
        </w:rPr>
        <w:t xml:space="preserve"> d. sprendim</w:t>
      </w:r>
      <w:r w:rsidR="001C0EC8">
        <w:rPr>
          <w:bCs w:val="0"/>
        </w:rPr>
        <w:t xml:space="preserve">ą civilinėje byloje Nr. </w:t>
      </w:r>
      <w:r w:rsidR="00EC55A4">
        <w:rPr>
          <w:bCs w:val="0"/>
        </w:rPr>
        <w:t>e2YT-667-266/2020</w:t>
      </w:r>
      <w:r>
        <w:rPr>
          <w:bCs w:val="0"/>
        </w:rPr>
        <w:t>, Anykščių rajono savivaldybės taryba</w:t>
      </w:r>
      <w:r w:rsidR="00D15865">
        <w:rPr>
          <w:bCs w:val="0"/>
        </w:rPr>
        <w:t xml:space="preserve"> </w:t>
      </w:r>
      <w:r>
        <w:rPr>
          <w:bCs w:val="0"/>
        </w:rPr>
        <w:t>n u s p r e n d ž i a:</w:t>
      </w:r>
    </w:p>
    <w:p w:rsidR="00F84CD6" w:rsidRDefault="00097CE1" w:rsidP="00F84CD6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 1. Perimti</w:t>
      </w:r>
      <w:r w:rsidR="00F84CD6">
        <w:rPr>
          <w:bCs w:val="0"/>
        </w:rPr>
        <w:t xml:space="preserve"> Anykščių rajono savivaldybės nuosavybėn</w:t>
      </w:r>
      <w:r>
        <w:rPr>
          <w:bCs w:val="0"/>
        </w:rPr>
        <w:t xml:space="preserve"> bešeimininkį</w:t>
      </w:r>
      <w:r w:rsidR="00F84CD6">
        <w:rPr>
          <w:bCs w:val="0"/>
        </w:rPr>
        <w:t xml:space="preserve"> ilgalaik</w:t>
      </w:r>
      <w:r w:rsidR="00C048F2">
        <w:rPr>
          <w:bCs w:val="0"/>
        </w:rPr>
        <w:t>į materialųjį turtą už</w:t>
      </w:r>
      <w:r w:rsidR="00EC55A4">
        <w:rPr>
          <w:bCs w:val="0"/>
        </w:rPr>
        <w:t xml:space="preserve"> </w:t>
      </w:r>
      <w:r w:rsidR="00462B6E">
        <w:rPr>
          <w:bCs w:val="0"/>
        </w:rPr>
        <w:t>1 774</w:t>
      </w:r>
      <w:r w:rsidR="00C048F2">
        <w:rPr>
          <w:bCs w:val="0"/>
        </w:rPr>
        <w:t xml:space="preserve"> </w:t>
      </w:r>
      <w:proofErr w:type="spellStart"/>
      <w:r w:rsidR="00C048F2">
        <w:rPr>
          <w:bCs w:val="0"/>
        </w:rPr>
        <w:t>Eur</w:t>
      </w:r>
      <w:proofErr w:type="spellEnd"/>
      <w:r w:rsidR="00C048F2">
        <w:rPr>
          <w:bCs w:val="0"/>
        </w:rPr>
        <w:t xml:space="preserve"> (</w:t>
      </w:r>
      <w:r w:rsidR="00462B6E">
        <w:rPr>
          <w:bCs w:val="0"/>
        </w:rPr>
        <w:t>vieno tūkstančio septynių šimtų septyniasdešimt keturių eurų</w:t>
      </w:r>
      <w:r w:rsidR="00F84CD6">
        <w:rPr>
          <w:bCs w:val="0"/>
        </w:rPr>
        <w:t xml:space="preserve">) sumą (priedas). </w:t>
      </w:r>
    </w:p>
    <w:p w:rsidR="00F84CD6" w:rsidRDefault="00097CE1" w:rsidP="00F84CD6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</w:t>
      </w:r>
      <w:r w:rsidR="004A6AAB">
        <w:rPr>
          <w:bCs w:val="0"/>
        </w:rPr>
        <w:t xml:space="preserve">          </w:t>
      </w:r>
      <w:r>
        <w:rPr>
          <w:bCs w:val="0"/>
        </w:rPr>
        <w:t>2. Perduoti šio sprendimo 1 punkte nurodytą turtą patikėjimo teise valdyti, naudoti ir disponuoti juo</w:t>
      </w:r>
      <w:r w:rsidR="00F84CD6">
        <w:rPr>
          <w:bCs w:val="0"/>
        </w:rPr>
        <w:t xml:space="preserve"> Anykščių rajono savivaldybės administracijai (kodas 188774637, J. Biliūno g. 23, Anykščių m.)</w:t>
      </w:r>
      <w:r>
        <w:rPr>
          <w:bCs w:val="0"/>
        </w:rPr>
        <w:t>, šį turtą įregistravus Anykščių rajono savivaldybės turto apskaitoje</w:t>
      </w:r>
      <w:r w:rsidR="00F84CD6">
        <w:rPr>
          <w:bCs w:val="0"/>
        </w:rPr>
        <w:t>.</w:t>
      </w:r>
    </w:p>
    <w:p w:rsidR="00F84CD6" w:rsidRDefault="004A6AAB" w:rsidP="00F84CD6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</w:t>
      </w:r>
      <w:r w:rsidR="00F84CD6">
        <w:rPr>
          <w:bCs w:val="0"/>
        </w:rPr>
        <w:t>3. Įgalioti Anykščių rajono savivaldybės merą Anykščių rajono savivaldybės vardu</w:t>
      </w:r>
      <w:r w:rsidR="00097CE1">
        <w:rPr>
          <w:bCs w:val="0"/>
        </w:rPr>
        <w:t xml:space="preserve"> pasirašyti šio sprendimo 1 punkte</w:t>
      </w:r>
      <w:r w:rsidR="00F84CD6">
        <w:rPr>
          <w:bCs w:val="0"/>
        </w:rPr>
        <w:t xml:space="preserve"> nurodyto turto perdavimo-priėmimo</w:t>
      </w:r>
      <w:r w:rsidR="00097CE1">
        <w:rPr>
          <w:bCs w:val="0"/>
        </w:rPr>
        <w:t xml:space="preserve"> Anykščių rajono savivaldybės administracijai</w:t>
      </w:r>
      <w:r w:rsidR="00F84CD6">
        <w:rPr>
          <w:bCs w:val="0"/>
        </w:rPr>
        <w:t xml:space="preserve"> aktą.</w:t>
      </w:r>
    </w:p>
    <w:p w:rsidR="002F564C" w:rsidRDefault="002F564C" w:rsidP="00F84CD6">
      <w:pPr>
        <w:pStyle w:val="Pagrindinistekstas"/>
        <w:spacing w:line="360" w:lineRule="auto"/>
        <w:rPr>
          <w:bCs w:val="0"/>
        </w:rPr>
      </w:pPr>
    </w:p>
    <w:p w:rsidR="00F84CD6" w:rsidRDefault="00F84CD6" w:rsidP="00F84CD6">
      <w:pPr>
        <w:pStyle w:val="Pagrindinistekstas"/>
        <w:spacing w:line="360" w:lineRule="auto"/>
      </w:pPr>
      <w:r>
        <w:t xml:space="preserve">            Šis sprendimas gali būti skundžiamas</w:t>
      </w:r>
      <w:r w:rsidR="001C0EC8">
        <w:t xml:space="preserve"> bendrosios kompetencijos teismui Lietuvos Respublikos civilinio proceso</w:t>
      </w:r>
      <w:r w:rsidR="00635DD0">
        <w:t xml:space="preserve"> </w:t>
      </w:r>
      <w:r w:rsidR="001C0EC8">
        <w:t>nustatyta tvarka</w:t>
      </w:r>
      <w:r>
        <w:t>.</w:t>
      </w: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  <w:r>
        <w:t xml:space="preserve">Meras                                                                                  </w:t>
      </w:r>
      <w:r w:rsidR="004B64AE">
        <w:t xml:space="preserve">                             </w:t>
      </w:r>
      <w:r w:rsidR="00462B6E">
        <w:t xml:space="preserve">       </w:t>
      </w:r>
      <w:proofErr w:type="spellStart"/>
      <w:r w:rsidR="004B64AE">
        <w:t>Sigutis</w:t>
      </w:r>
      <w:proofErr w:type="spellEnd"/>
      <w:r w:rsidR="004B64AE">
        <w:t xml:space="preserve"> </w:t>
      </w:r>
      <w:proofErr w:type="spellStart"/>
      <w:r w:rsidR="004B64AE">
        <w:t>Obelevičius</w:t>
      </w:r>
      <w:proofErr w:type="spellEnd"/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F84CD6" w:rsidRDefault="00F84CD6" w:rsidP="00F84CD6">
      <w:pPr>
        <w:pStyle w:val="Pagrindinistekstas"/>
        <w:spacing w:line="360" w:lineRule="auto"/>
      </w:pPr>
    </w:p>
    <w:p w:rsidR="004623A5" w:rsidRDefault="004623A5" w:rsidP="00F84CD6">
      <w:pPr>
        <w:pStyle w:val="Pagrindinistekstas"/>
        <w:spacing w:line="360" w:lineRule="auto"/>
      </w:pPr>
    </w:p>
    <w:p w:rsidR="004623A5" w:rsidRDefault="004623A5" w:rsidP="00F84CD6">
      <w:pPr>
        <w:pStyle w:val="Pagrindinistekstas"/>
        <w:spacing w:line="360" w:lineRule="auto"/>
      </w:pPr>
    </w:p>
    <w:p w:rsidR="004623A5" w:rsidRDefault="004623A5" w:rsidP="00F84CD6">
      <w:pPr>
        <w:pStyle w:val="Pagrindinistekstas"/>
        <w:spacing w:line="360" w:lineRule="auto"/>
      </w:pPr>
    </w:p>
    <w:p w:rsidR="004623A5" w:rsidRDefault="004623A5" w:rsidP="00F84CD6">
      <w:pPr>
        <w:pStyle w:val="Pagrindinistekstas"/>
        <w:spacing w:line="360" w:lineRule="auto"/>
      </w:pPr>
    </w:p>
    <w:p w:rsidR="004623A5" w:rsidRDefault="004623A5" w:rsidP="00F84CD6">
      <w:pPr>
        <w:pStyle w:val="Pagrindinistekstas"/>
        <w:spacing w:line="360" w:lineRule="auto"/>
      </w:pPr>
    </w:p>
    <w:p w:rsidR="004623A5" w:rsidRDefault="004623A5" w:rsidP="00F84CD6">
      <w:pPr>
        <w:pStyle w:val="Pagrindinistekstas"/>
        <w:spacing w:line="360" w:lineRule="auto"/>
      </w:pPr>
    </w:p>
    <w:p w:rsidR="005100EA" w:rsidRDefault="005100EA" w:rsidP="00F84CD6"/>
    <w:p w:rsidR="00B56753" w:rsidRDefault="00B56753" w:rsidP="00F84CD6"/>
    <w:p w:rsidR="00B56753" w:rsidRDefault="00B56753" w:rsidP="00F84CD6"/>
    <w:p w:rsidR="00B56753" w:rsidRDefault="00B56753" w:rsidP="00F84CD6"/>
    <w:p w:rsidR="00B56753" w:rsidRDefault="00B56753" w:rsidP="00F84CD6"/>
    <w:p w:rsidR="00B56753" w:rsidRDefault="00B56753" w:rsidP="00F84CD6"/>
    <w:p w:rsidR="00B56753" w:rsidRDefault="00B56753" w:rsidP="00F84CD6"/>
    <w:p w:rsidR="00B56753" w:rsidRDefault="00B56753" w:rsidP="00F84CD6"/>
    <w:p w:rsidR="00F84CD6" w:rsidRDefault="00F84CD6" w:rsidP="00F84CD6"/>
    <w:p w:rsidR="00F84CD6" w:rsidRDefault="00F84CD6" w:rsidP="00F84CD6">
      <w:r>
        <w:lastRenderedPageBreak/>
        <w:t xml:space="preserve">                                                                                     Anykščių rajono savivaldybės tarybos</w:t>
      </w:r>
    </w:p>
    <w:p w:rsidR="00F84CD6" w:rsidRDefault="00F84CD6" w:rsidP="00F84CD6">
      <w:r>
        <w:t xml:space="preserve">                                                         </w:t>
      </w:r>
      <w:r w:rsidR="00EC55A4">
        <w:t xml:space="preserve">        </w:t>
      </w:r>
      <w:r w:rsidR="00C21E68">
        <w:t xml:space="preserve">                    2020 m. gegužės 28</w:t>
      </w:r>
      <w:r>
        <w:t xml:space="preserve"> d. sprendimo Nr. 1-T-</w:t>
      </w:r>
      <w:r w:rsidR="00583976">
        <w:t>197</w:t>
      </w:r>
    </w:p>
    <w:p w:rsidR="00F84CD6" w:rsidRDefault="00F84CD6" w:rsidP="00F84CD6">
      <w:r>
        <w:t xml:space="preserve">                                                      </w:t>
      </w:r>
      <w:r w:rsidR="00097CE1">
        <w:t xml:space="preserve">                               p</w:t>
      </w:r>
      <w:r>
        <w:t>riedas</w:t>
      </w:r>
    </w:p>
    <w:p w:rsidR="00F84CD6" w:rsidRDefault="00F84CD6" w:rsidP="00F84CD6"/>
    <w:p w:rsidR="00F84CD6" w:rsidRDefault="00F84CD6" w:rsidP="00F84CD6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ANYKŠČIŲ RAJONO SAVIVALDYBĖS </w:t>
      </w:r>
      <w:r w:rsidR="00097CE1">
        <w:rPr>
          <w:sz w:val="20"/>
          <w:szCs w:val="20"/>
        </w:rPr>
        <w:t>NUOSAVYBĖN PERIMAMO BEŠEIMININKIO</w:t>
      </w:r>
      <w:r>
        <w:rPr>
          <w:sz w:val="20"/>
          <w:szCs w:val="20"/>
        </w:rPr>
        <w:t xml:space="preserve"> ILGALAIKIO MATERIALIOJO TURTO SĄRAŠAS</w:t>
      </w:r>
    </w:p>
    <w:p w:rsidR="00F84CD6" w:rsidRDefault="00F84CD6" w:rsidP="00F84CD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3004"/>
        <w:gridCol w:w="2835"/>
        <w:gridCol w:w="1396"/>
        <w:gridCol w:w="1971"/>
      </w:tblGrid>
      <w:tr w:rsidR="00F84CD6" w:rsidTr="00F84CD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D6" w:rsidRDefault="00F84CD6">
            <w:r>
              <w:t>Eil.</w:t>
            </w:r>
          </w:p>
          <w:p w:rsidR="00F84CD6" w:rsidRDefault="00F84CD6">
            <w:r>
              <w:t>Nr.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D6" w:rsidRDefault="00F84CD6">
            <w:pPr>
              <w:jc w:val="center"/>
            </w:pPr>
            <w:r>
              <w:t>Statinio pavadinimas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D6" w:rsidRDefault="00F84CD6">
            <w:pPr>
              <w:jc w:val="center"/>
            </w:pPr>
            <w:r>
              <w:t>Adresas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D6" w:rsidRDefault="00F84CD6">
            <w:pPr>
              <w:jc w:val="center"/>
              <w:rPr>
                <w:vertAlign w:val="superscript"/>
              </w:rPr>
            </w:pPr>
            <w:r>
              <w:t>Bendras plotas, m</w:t>
            </w:r>
            <w:r>
              <w:rPr>
                <w:vertAlign w:val="superscript"/>
              </w:rPr>
              <w:t>2</w:t>
            </w:r>
            <w:r>
              <w:t>, arba tūris</w:t>
            </w:r>
            <w:r w:rsidR="006A3194">
              <w:t>,</w:t>
            </w:r>
            <w:r>
              <w:t xml:space="preserve">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D6" w:rsidRDefault="00F84CD6">
            <w:pPr>
              <w:jc w:val="center"/>
            </w:pPr>
            <w:r>
              <w:t xml:space="preserve">Apskaitoma turto vertė, </w:t>
            </w:r>
            <w:proofErr w:type="spellStart"/>
            <w:r>
              <w:t>Eur</w:t>
            </w:r>
            <w:proofErr w:type="spellEnd"/>
          </w:p>
        </w:tc>
      </w:tr>
      <w:tr w:rsidR="00F84CD6" w:rsidTr="00C048F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4CD6" w:rsidRDefault="00F84CD6">
            <w:r>
              <w:t>1.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D6" w:rsidRDefault="00EC55A4">
            <w:r>
              <w:t>Tualetas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D6" w:rsidRDefault="00EC55A4">
            <w:r>
              <w:t>Vilties g., Anykščių m.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D6" w:rsidRPr="00474E48" w:rsidRDefault="00EC55A4" w:rsidP="00474E48">
            <w:pPr>
              <w:jc w:val="right"/>
              <w:rPr>
                <w:vertAlign w:val="superscript"/>
              </w:rPr>
            </w:pPr>
            <w:r>
              <w:t>36</w:t>
            </w:r>
            <w:r w:rsidR="00474E48">
              <w:t xml:space="preserve"> m</w:t>
            </w:r>
            <w:r w:rsidR="00474E48"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CD6" w:rsidRDefault="00EC55A4" w:rsidP="00474E48">
            <w:pPr>
              <w:jc w:val="right"/>
            </w:pPr>
            <w:r>
              <w:t>2,00</w:t>
            </w:r>
          </w:p>
        </w:tc>
      </w:tr>
      <w:tr w:rsidR="004B64AE" w:rsidTr="00C048F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AE" w:rsidRDefault="004B64AE">
            <w:r>
              <w:t>2.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Default="00EC55A4">
            <w:r>
              <w:t xml:space="preserve">Fermos dalis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Default="00EC55A4" w:rsidP="006C5006">
            <w:r>
              <w:t xml:space="preserve">Dvaro g. </w:t>
            </w:r>
            <w:r w:rsidR="00474E48">
              <w:t>7, Bajorų k., Anykščių r. sav.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Pr="00474E48" w:rsidRDefault="00474E48" w:rsidP="00474E48">
            <w:pPr>
              <w:jc w:val="right"/>
            </w:pPr>
            <w:r>
              <w:t>3500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Default="00474E48" w:rsidP="00474E48">
            <w:pPr>
              <w:jc w:val="right"/>
            </w:pPr>
            <w:r>
              <w:t>305,00</w:t>
            </w:r>
          </w:p>
        </w:tc>
      </w:tr>
      <w:tr w:rsidR="004B64AE" w:rsidTr="00C048F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64AE" w:rsidRDefault="004B64AE">
            <w:r>
              <w:t>3.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Default="00474E48">
            <w:r>
              <w:t xml:space="preserve">Karvidė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Default="00474E48" w:rsidP="00295B34">
            <w:proofErr w:type="spellStart"/>
            <w:r>
              <w:t>Mitošiūnų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proofErr w:type="spellEnd"/>
            <w:r>
              <w:t>., Anykščių r. sav.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Pr="00474E48" w:rsidRDefault="00474E48" w:rsidP="00474E48">
            <w:pPr>
              <w:jc w:val="right"/>
            </w:pPr>
            <w:r>
              <w:t>1705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4AE" w:rsidRDefault="00474E48" w:rsidP="00474E48">
            <w:pPr>
              <w:jc w:val="right"/>
            </w:pPr>
            <w:r>
              <w:t>806,00</w:t>
            </w:r>
          </w:p>
        </w:tc>
      </w:tr>
      <w:tr w:rsidR="00474E48" w:rsidTr="00C048F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E48" w:rsidRDefault="00474E48">
            <w:r>
              <w:t>4.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6C5006">
            <w:r>
              <w:t>Artezinis gręžinys su inžineriniais tinklais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6A3ACC">
            <w:proofErr w:type="spellStart"/>
            <w:r>
              <w:t>Mitošiūnų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proofErr w:type="spellEnd"/>
            <w:r>
              <w:t>., Anykščių r. sav.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Pr="00474E48" w:rsidRDefault="00474E48" w:rsidP="00474E48">
            <w:pPr>
              <w:jc w:val="right"/>
            </w:pPr>
            <w:r>
              <w:t>35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474E48">
            <w:pPr>
              <w:jc w:val="right"/>
            </w:pPr>
            <w:r>
              <w:t>4,00</w:t>
            </w:r>
          </w:p>
        </w:tc>
      </w:tr>
      <w:tr w:rsidR="00474E48" w:rsidTr="00C048F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>
            <w:r>
              <w:t>5.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6C5006">
            <w:r>
              <w:t xml:space="preserve">Sandėlis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6C5006">
            <w:proofErr w:type="spellStart"/>
            <w:r>
              <w:t>Bilėnų</w:t>
            </w:r>
            <w:proofErr w:type="spellEnd"/>
            <w:r>
              <w:t xml:space="preserve"> </w:t>
            </w:r>
            <w:proofErr w:type="spellStart"/>
            <w:r>
              <w:t>g</w:t>
            </w:r>
            <w:proofErr w:type="spellEnd"/>
            <w:r>
              <w:t>., Viešintų mstl., Anykščių r. sav.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Pr="00474E48" w:rsidRDefault="00474E48" w:rsidP="00474E48">
            <w:pPr>
              <w:jc w:val="right"/>
            </w:pPr>
            <w:r>
              <w:t xml:space="preserve">     840 m</w:t>
            </w:r>
            <w:r>
              <w:rPr>
                <w:vertAlign w:val="superscript"/>
              </w:rPr>
              <w:t>3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474E48">
            <w:pPr>
              <w:jc w:val="right"/>
            </w:pPr>
            <w:r>
              <w:t>650,00</w:t>
            </w:r>
          </w:p>
        </w:tc>
      </w:tr>
      <w:tr w:rsidR="00474E48" w:rsidTr="00C048F2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>
            <w:r>
              <w:t>6.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>
            <w:r>
              <w:t>Sandėliavimo aikštelė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>
            <w:proofErr w:type="spellStart"/>
            <w:r>
              <w:t>Kurklelių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proofErr w:type="spellEnd"/>
            <w:r>
              <w:t>., Anykščių r. sav.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474E48">
            <w:pPr>
              <w:jc w:val="right"/>
            </w:pPr>
            <w:r>
              <w:t>580 m</w:t>
            </w:r>
            <w:r>
              <w:rPr>
                <w:vertAlign w:val="superscript"/>
              </w:rPr>
              <w:t>2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474E48">
            <w:pPr>
              <w:jc w:val="right"/>
            </w:pPr>
            <w:r>
              <w:t>7,00</w:t>
            </w:r>
          </w:p>
        </w:tc>
      </w:tr>
      <w:tr w:rsidR="00474E48" w:rsidTr="00441274">
        <w:tc>
          <w:tcPr>
            <w:tcW w:w="7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474E48" w:rsidP="00F925FE">
            <w:r>
              <w:t>Iš viso</w:t>
            </w:r>
          </w:p>
        </w:tc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E48" w:rsidRDefault="00046DF4" w:rsidP="00046DF4">
            <w:pPr>
              <w:jc w:val="right"/>
            </w:pPr>
            <w:r>
              <w:t>1 774,00</w:t>
            </w:r>
          </w:p>
        </w:tc>
      </w:tr>
    </w:tbl>
    <w:p w:rsidR="00F84CD6" w:rsidRPr="00796991" w:rsidRDefault="00796991" w:rsidP="00F84CD6">
      <w:pPr>
        <w:jc w:val="center"/>
      </w:pPr>
      <w:r>
        <w:t>_____________________________________________________</w:t>
      </w:r>
    </w:p>
    <w:p w:rsidR="00F84CD6" w:rsidRDefault="00F84CD6" w:rsidP="00F84CD6">
      <w:pPr>
        <w:jc w:val="center"/>
        <w:rPr>
          <w:b/>
        </w:rPr>
      </w:pPr>
    </w:p>
    <w:p w:rsidR="00F84CD6" w:rsidRDefault="00F84CD6" w:rsidP="00F84CD6">
      <w:pPr>
        <w:rPr>
          <w:b/>
        </w:rPr>
      </w:pPr>
    </w:p>
    <w:p w:rsidR="00F84CD6" w:rsidRDefault="00F84CD6" w:rsidP="00D27FD5">
      <w:pPr>
        <w:rPr>
          <w:b/>
        </w:rPr>
      </w:pPr>
    </w:p>
    <w:p w:rsidR="00D27FD5" w:rsidRDefault="00D27FD5" w:rsidP="00D27FD5">
      <w:pPr>
        <w:rPr>
          <w:b/>
        </w:rPr>
      </w:pPr>
    </w:p>
    <w:p w:rsidR="00F84CD6" w:rsidRDefault="00F84CD6" w:rsidP="00F84CD6">
      <w:pPr>
        <w:rPr>
          <w:b/>
        </w:rPr>
      </w:pPr>
    </w:p>
    <w:p w:rsidR="00796991" w:rsidRDefault="00796991" w:rsidP="00F84CD6">
      <w:pPr>
        <w:rPr>
          <w:b/>
        </w:rPr>
      </w:pPr>
    </w:p>
    <w:p w:rsidR="00D27FD5" w:rsidRDefault="00D27FD5" w:rsidP="00F84CD6">
      <w:pPr>
        <w:rPr>
          <w:b/>
        </w:rPr>
      </w:pPr>
    </w:p>
    <w:p w:rsidR="00D27FD5" w:rsidRDefault="00D27FD5" w:rsidP="00F84CD6">
      <w:pPr>
        <w:rPr>
          <w:b/>
        </w:rPr>
      </w:pPr>
    </w:p>
    <w:p w:rsidR="00D27FD5" w:rsidRDefault="00D27FD5" w:rsidP="00F84CD6">
      <w:pPr>
        <w:rPr>
          <w:b/>
        </w:rPr>
      </w:pPr>
    </w:p>
    <w:p w:rsidR="00D27FD5" w:rsidRDefault="00D27FD5" w:rsidP="00F84CD6">
      <w:pPr>
        <w:rPr>
          <w:b/>
        </w:rPr>
      </w:pPr>
    </w:p>
    <w:p w:rsidR="00D27FD5" w:rsidRDefault="00D27FD5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B56753" w:rsidRDefault="00B56753" w:rsidP="00F84CD6">
      <w:pPr>
        <w:rPr>
          <w:b/>
        </w:rPr>
      </w:pPr>
    </w:p>
    <w:p w:rsidR="00B56753" w:rsidRDefault="00B56753" w:rsidP="00F84CD6">
      <w:pPr>
        <w:rPr>
          <w:b/>
        </w:rPr>
      </w:pPr>
    </w:p>
    <w:p w:rsidR="00046DF4" w:rsidRDefault="00046DF4" w:rsidP="00F84CD6">
      <w:pPr>
        <w:rPr>
          <w:b/>
        </w:rPr>
      </w:pPr>
    </w:p>
    <w:p w:rsidR="00D27FD5" w:rsidRDefault="00D27FD5" w:rsidP="00F84CD6">
      <w:pPr>
        <w:rPr>
          <w:b/>
        </w:rPr>
      </w:pPr>
    </w:p>
    <w:p w:rsidR="00F84CD6" w:rsidRDefault="00F84CD6" w:rsidP="00F84CD6">
      <w:pPr>
        <w:jc w:val="center"/>
        <w:rPr>
          <w:b/>
        </w:rPr>
      </w:pPr>
    </w:p>
    <w:p w:rsidR="00F84CD6" w:rsidRDefault="00F84CD6" w:rsidP="00F84CD6">
      <w:pPr>
        <w:jc w:val="center"/>
        <w:rPr>
          <w:b/>
        </w:rPr>
      </w:pPr>
      <w:r>
        <w:rPr>
          <w:b/>
        </w:rPr>
        <w:lastRenderedPageBreak/>
        <w:t>AIŠKINAMASIS RAŠTAS</w:t>
      </w:r>
    </w:p>
    <w:p w:rsidR="00F84CD6" w:rsidRDefault="00F84CD6" w:rsidP="00F84CD6"/>
    <w:p w:rsidR="00F84CD6" w:rsidRDefault="00F84CD6" w:rsidP="00F84CD6"/>
    <w:tbl>
      <w:tblPr>
        <w:tblW w:w="0" w:type="auto"/>
        <w:tblLook w:val="01E0" w:firstRow="1" w:lastRow="1" w:firstColumn="1" w:lastColumn="1" w:noHBand="0" w:noVBand="0"/>
      </w:tblPr>
      <w:tblGrid>
        <w:gridCol w:w="9855"/>
      </w:tblGrid>
      <w:tr w:rsidR="00F84CD6" w:rsidTr="00F84CD6">
        <w:tc>
          <w:tcPr>
            <w:tcW w:w="9854" w:type="dxa"/>
          </w:tcPr>
          <w:p w:rsidR="00F84CD6" w:rsidRDefault="00D27FD5">
            <w:pPr>
              <w:rPr>
                <w:b/>
              </w:rPr>
            </w:pPr>
            <w:r>
              <w:rPr>
                <w:b/>
              </w:rPr>
              <w:t xml:space="preserve">1. </w:t>
            </w:r>
            <w:r w:rsidR="00F84CD6">
              <w:rPr>
                <w:b/>
              </w:rPr>
              <w:t>Sprendimo projekto motyvai, tikslai ir uždaviniai</w:t>
            </w:r>
            <w:r>
              <w:rPr>
                <w:b/>
              </w:rPr>
              <w:t>:</w:t>
            </w:r>
          </w:p>
          <w:p w:rsidR="00F84CD6" w:rsidRDefault="00F84CD6">
            <w:pPr>
              <w:rPr>
                <w:b/>
              </w:rPr>
            </w:pPr>
          </w:p>
        </w:tc>
      </w:tr>
      <w:tr w:rsidR="00F84CD6" w:rsidTr="00F84CD6">
        <w:tc>
          <w:tcPr>
            <w:tcW w:w="9854" w:type="dxa"/>
            <w:hideMark/>
          </w:tcPr>
          <w:p w:rsidR="000143C8" w:rsidRDefault="00047921" w:rsidP="00D27FD5">
            <w:pPr>
              <w:spacing w:line="360" w:lineRule="auto"/>
              <w:jc w:val="both"/>
            </w:pPr>
            <w:r>
              <w:t xml:space="preserve">      </w:t>
            </w:r>
            <w:r w:rsidR="00462B6E">
              <w:t xml:space="preserve"> </w:t>
            </w:r>
            <w:r w:rsidR="00046DF4">
              <w:t>Utenos apylinkės teismas 2020 m. sausio 28</w:t>
            </w:r>
            <w:r w:rsidR="00F84CD6">
              <w:t xml:space="preserve"> d. sprendimu civilinėje byloje Nr.</w:t>
            </w:r>
            <w:r w:rsidR="00046DF4">
              <w:t>e2YT-667-266/2020</w:t>
            </w:r>
            <w:r w:rsidR="00F84CD6">
              <w:t xml:space="preserve"> nusprendė perduoti Anykščių rajono savivaldybės nuosavybėn pripažintą bešeimininkiu turtu ilgalaikį materialųjį turtą. </w:t>
            </w:r>
          </w:p>
          <w:p w:rsidR="00F84CD6" w:rsidRDefault="000143C8" w:rsidP="00D27FD5">
            <w:pPr>
              <w:spacing w:line="360" w:lineRule="auto"/>
              <w:jc w:val="both"/>
            </w:pPr>
            <w:r>
              <w:t xml:space="preserve">   </w:t>
            </w:r>
            <w:r w:rsidR="00047921">
              <w:t xml:space="preserve">  </w:t>
            </w:r>
            <w:r w:rsidR="00462B6E">
              <w:t xml:space="preserve">  </w:t>
            </w:r>
            <w:r w:rsidR="00F84CD6">
              <w:t>Siūlome priimti sprendime nurodytą turtą Anykščių rajono savivaldybės nuosavybėn ir registravus jį Anykščių rajono savivaldybės turto aprašuose perduoti patikėjimo teise valdyti, naudoti ir disponuoti</w:t>
            </w:r>
            <w:r w:rsidR="00046DF4">
              <w:t xml:space="preserve"> juo</w:t>
            </w:r>
            <w:r w:rsidR="00F84CD6">
              <w:t xml:space="preserve"> Anykščių rajono savivaldybės administracijai.</w:t>
            </w:r>
          </w:p>
          <w:p w:rsidR="00F84CD6" w:rsidRDefault="00F84CD6" w:rsidP="00D27FD5">
            <w:pPr>
              <w:spacing w:line="360" w:lineRule="auto"/>
              <w:jc w:val="both"/>
            </w:pPr>
            <w:r>
              <w:t xml:space="preserve">   </w:t>
            </w:r>
            <w:r w:rsidR="00046DF4">
              <w:t xml:space="preserve">  Sprendimo projekto 2–6 eilutėse nurodytus statinius siūlysime parduoti nekilnojamojo turto viešuose aukcionuose, 1 eilutėje nurodytas turtas nerealizuotinas.</w:t>
            </w:r>
          </w:p>
        </w:tc>
      </w:tr>
      <w:tr w:rsidR="00F84CD6" w:rsidTr="00F84CD6">
        <w:tc>
          <w:tcPr>
            <w:tcW w:w="9854" w:type="dxa"/>
          </w:tcPr>
          <w:p w:rsidR="00F84CD6" w:rsidRDefault="00D27FD5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F84CD6">
              <w:rPr>
                <w:b/>
              </w:rPr>
              <w:t>Teisinis reglamentavimas</w:t>
            </w:r>
            <w:r>
              <w:rPr>
                <w:b/>
              </w:rPr>
              <w:t>:</w:t>
            </w:r>
          </w:p>
          <w:p w:rsidR="00F84CD6" w:rsidRDefault="00F84CD6">
            <w:pPr>
              <w:rPr>
                <w:b/>
              </w:rPr>
            </w:pPr>
          </w:p>
        </w:tc>
      </w:tr>
      <w:tr w:rsidR="00F84CD6" w:rsidTr="00F84CD6">
        <w:tc>
          <w:tcPr>
            <w:tcW w:w="9854" w:type="dxa"/>
            <w:hideMark/>
          </w:tcPr>
          <w:p w:rsidR="00F84CD6" w:rsidRDefault="00F84CD6" w:rsidP="004623A5">
            <w:pPr>
              <w:spacing w:line="360" w:lineRule="auto"/>
              <w:jc w:val="both"/>
            </w:pPr>
            <w:r>
              <w:t>Lietuvos Respublikos civilinis kodeksas</w:t>
            </w:r>
            <w:r w:rsidR="00046DF4">
              <w:t>.</w:t>
            </w:r>
          </w:p>
          <w:p w:rsidR="00F84CD6" w:rsidRDefault="00F84CD6" w:rsidP="004623A5">
            <w:pPr>
              <w:spacing w:line="360" w:lineRule="auto"/>
              <w:jc w:val="both"/>
            </w:pPr>
            <w:r>
              <w:t>Lietuvos Respublikos vietos savivaldos įstatymas</w:t>
            </w:r>
            <w:r w:rsidR="00046DF4">
              <w:t>.</w:t>
            </w:r>
          </w:p>
          <w:p w:rsidR="00F84CD6" w:rsidRDefault="00F84CD6" w:rsidP="004623A5">
            <w:pPr>
              <w:spacing w:line="360" w:lineRule="auto"/>
              <w:jc w:val="both"/>
            </w:pPr>
            <w:r>
              <w:t>Lietuvos Respublikos valstybės ir savivaldybių turto valdymo, naudojimo ir disponavimo juo įstatymas</w:t>
            </w:r>
            <w:r w:rsidR="00046DF4">
              <w:t>.</w:t>
            </w:r>
          </w:p>
          <w:p w:rsidR="00D27FD5" w:rsidRDefault="00D27FD5" w:rsidP="00097CE1">
            <w:pPr>
              <w:spacing w:line="360" w:lineRule="auto"/>
              <w:jc w:val="both"/>
            </w:pPr>
            <w:r>
              <w:t>Lietuvos Respublikos Vyriausybės 2004 m. gegužė</w:t>
            </w:r>
            <w:r w:rsidR="004623A5">
              <w:t>s 26 d. nutarimas</w:t>
            </w:r>
            <w:r>
              <w:t xml:space="preserve"> Nr. 634 ,,Dėl Bešeimininkio, konf</w:t>
            </w:r>
            <w:r w:rsidR="00097CE1">
              <w:t>iskuoto, valstybės paveldėto, valstybei</w:t>
            </w:r>
            <w:r>
              <w:t xml:space="preserve"> perduoto turto, daiktinių įrodymų, lobių ir radinių perdavimo, apskaitymo, saugojimo, realizavimo, grąžinimo ir pripažinimo atliekomis taisyklių patvirtinimo“</w:t>
            </w:r>
            <w:r w:rsidR="004A6AAB">
              <w:t>.</w:t>
            </w:r>
          </w:p>
          <w:p w:rsidR="00361ABD" w:rsidRDefault="00361ABD" w:rsidP="00097CE1">
            <w:pPr>
              <w:spacing w:line="360" w:lineRule="auto"/>
              <w:jc w:val="both"/>
            </w:pPr>
            <w:r>
              <w:t>Lietuvos Respublikos finansų ministro 2008 m. gegužės 8 d. įsakymas Nr. 1K-174 „Dėl viešojo sektoriaus apskaitos ir finansinės atskaitomybės 12-ojo standarto patvirtinimo“.</w:t>
            </w:r>
          </w:p>
        </w:tc>
      </w:tr>
      <w:tr w:rsidR="00F84CD6" w:rsidTr="00F84CD6">
        <w:tc>
          <w:tcPr>
            <w:tcW w:w="9854" w:type="dxa"/>
          </w:tcPr>
          <w:p w:rsidR="00F84CD6" w:rsidRDefault="00097CE1" w:rsidP="00046DF4">
            <w:pPr>
              <w:spacing w:line="360" w:lineRule="auto"/>
              <w:jc w:val="both"/>
            </w:pPr>
            <w:r>
              <w:t xml:space="preserve"> </w:t>
            </w:r>
          </w:p>
        </w:tc>
      </w:tr>
      <w:tr w:rsidR="00F84CD6" w:rsidTr="00F84CD6">
        <w:tc>
          <w:tcPr>
            <w:tcW w:w="9854" w:type="dxa"/>
            <w:hideMark/>
          </w:tcPr>
          <w:p w:rsidR="00F84CD6" w:rsidRDefault="00B56753" w:rsidP="00B56753">
            <w:pPr>
              <w:rPr>
                <w:b/>
              </w:rPr>
            </w:pPr>
            <w:r>
              <w:rPr>
                <w:b/>
              </w:rPr>
              <w:t>3</w:t>
            </w:r>
            <w:r w:rsidR="00D27FD5">
              <w:rPr>
                <w:b/>
              </w:rPr>
              <w:t xml:space="preserve">. </w:t>
            </w:r>
            <w:r w:rsidR="00F84CD6">
              <w:rPr>
                <w:b/>
              </w:rPr>
              <w:t>Galimos teigiamos ir neigiamos pasekmės</w:t>
            </w:r>
            <w:r>
              <w:rPr>
                <w:b/>
              </w:rPr>
              <w:t>:</w:t>
            </w:r>
          </w:p>
        </w:tc>
      </w:tr>
      <w:tr w:rsidR="00F84CD6" w:rsidTr="00F84CD6">
        <w:tc>
          <w:tcPr>
            <w:tcW w:w="9854" w:type="dxa"/>
          </w:tcPr>
          <w:p w:rsidR="00F84CD6" w:rsidRDefault="00F84CD6" w:rsidP="00046DF4">
            <w:pPr>
              <w:spacing w:line="360" w:lineRule="auto"/>
            </w:pPr>
          </w:p>
          <w:p w:rsidR="00046DF4" w:rsidRDefault="00046DF4" w:rsidP="00046DF4">
            <w:pPr>
              <w:spacing w:line="360" w:lineRule="auto"/>
              <w:jc w:val="both"/>
            </w:pPr>
            <w:r>
              <w:t>Teigiama pasekmė – vykdomas Utenos apylinkės teismas 2020 m. sausio 28 d. sprendimas civilinėje byloje Nr.e2YT-667-266/2020.</w:t>
            </w:r>
          </w:p>
          <w:p w:rsidR="00F84CD6" w:rsidRDefault="00046DF4" w:rsidP="00046DF4">
            <w:pPr>
              <w:spacing w:line="360" w:lineRule="auto"/>
            </w:pPr>
            <w:r>
              <w:t>Neigiama pasekmė – n</w:t>
            </w:r>
            <w:r w:rsidR="00047921">
              <w:t>epriėmus sprendimo nebūtų įvykdytas teismo sprendimas</w:t>
            </w:r>
            <w:r w:rsidR="000C1D6C">
              <w:t>.</w:t>
            </w:r>
            <w:r w:rsidR="00047921">
              <w:t xml:space="preserve"> </w:t>
            </w:r>
          </w:p>
        </w:tc>
      </w:tr>
      <w:tr w:rsidR="00F84CD6" w:rsidTr="00B56753">
        <w:tc>
          <w:tcPr>
            <w:tcW w:w="9854" w:type="dxa"/>
          </w:tcPr>
          <w:p w:rsidR="00047921" w:rsidRDefault="00047921">
            <w:pPr>
              <w:rPr>
                <w:b/>
              </w:rPr>
            </w:pPr>
          </w:p>
        </w:tc>
      </w:tr>
      <w:tr w:rsidR="00F84CD6" w:rsidTr="00F84CD6">
        <w:tc>
          <w:tcPr>
            <w:tcW w:w="9854" w:type="dxa"/>
          </w:tcPr>
          <w:p w:rsidR="00F84CD6" w:rsidRDefault="00F84CD6"/>
        </w:tc>
      </w:tr>
      <w:tr w:rsidR="00F84CD6" w:rsidTr="00F84CD6">
        <w:tc>
          <w:tcPr>
            <w:tcW w:w="9854" w:type="dxa"/>
            <w:hideMark/>
          </w:tcPr>
          <w:p w:rsidR="00F84CD6" w:rsidRDefault="00B56753" w:rsidP="00B56753">
            <w:pPr>
              <w:rPr>
                <w:b/>
              </w:rPr>
            </w:pPr>
            <w:r>
              <w:rPr>
                <w:b/>
              </w:rPr>
              <w:t>4.</w:t>
            </w:r>
            <w:r w:rsidR="00D27FD5">
              <w:rPr>
                <w:b/>
              </w:rPr>
              <w:t xml:space="preserve"> </w:t>
            </w:r>
            <w:r w:rsidR="00F84CD6">
              <w:rPr>
                <w:b/>
              </w:rPr>
              <w:t>Lėšų poreikis ir finansavimo šaltiniai (esant galimybei, nurodomos preliminarios sumos, išlaidų sąmatos, skaičiavimai</w:t>
            </w:r>
            <w:r w:rsidR="00D27FD5">
              <w:rPr>
                <w:b/>
              </w:rPr>
              <w:t>:</w:t>
            </w:r>
          </w:p>
        </w:tc>
      </w:tr>
      <w:tr w:rsidR="00F84CD6" w:rsidTr="00F84CD6">
        <w:tc>
          <w:tcPr>
            <w:tcW w:w="9854" w:type="dxa"/>
          </w:tcPr>
          <w:p w:rsidR="00F84CD6" w:rsidRDefault="00F84CD6"/>
          <w:p w:rsidR="00F84CD6" w:rsidRDefault="00047921">
            <w:r>
              <w:t>Lėšų sprendimo projektui įgyvendinti nereikia.</w:t>
            </w:r>
          </w:p>
        </w:tc>
      </w:tr>
      <w:tr w:rsidR="00F84CD6" w:rsidTr="00F84CD6">
        <w:tc>
          <w:tcPr>
            <w:tcW w:w="9854" w:type="dxa"/>
          </w:tcPr>
          <w:p w:rsidR="00F84CD6" w:rsidRDefault="00F84CD6"/>
        </w:tc>
      </w:tr>
      <w:tr w:rsidR="00F84CD6" w:rsidTr="00F84CD6">
        <w:tc>
          <w:tcPr>
            <w:tcW w:w="9854" w:type="dxa"/>
            <w:hideMark/>
          </w:tcPr>
          <w:p w:rsidR="00F84CD6" w:rsidRDefault="00B56753">
            <w:pPr>
              <w:rPr>
                <w:b/>
              </w:rPr>
            </w:pPr>
            <w:r>
              <w:rPr>
                <w:b/>
              </w:rPr>
              <w:t>5</w:t>
            </w:r>
            <w:r w:rsidR="00D27FD5">
              <w:rPr>
                <w:b/>
              </w:rPr>
              <w:t xml:space="preserve">. </w:t>
            </w:r>
            <w:r w:rsidR="00F84CD6">
              <w:rPr>
                <w:b/>
              </w:rPr>
              <w:t>Informacija apie atliktą antikorupcinį vertinimą</w:t>
            </w:r>
            <w:r w:rsidR="00D27FD5">
              <w:rPr>
                <w:b/>
              </w:rPr>
              <w:t>:</w:t>
            </w:r>
          </w:p>
        </w:tc>
      </w:tr>
      <w:tr w:rsidR="00F84CD6" w:rsidTr="00F84CD6">
        <w:tc>
          <w:tcPr>
            <w:tcW w:w="9854" w:type="dxa"/>
          </w:tcPr>
          <w:p w:rsidR="00047921" w:rsidRDefault="00047921"/>
          <w:p w:rsidR="00F84CD6" w:rsidRDefault="004A6AAB">
            <w:r>
              <w:t>Neatliekamas</w:t>
            </w:r>
            <w:r w:rsidR="00046DF4">
              <w:t>.</w:t>
            </w:r>
          </w:p>
          <w:p w:rsidR="00F84CD6" w:rsidRDefault="00F84CD6"/>
          <w:p w:rsidR="00F84CD6" w:rsidRDefault="00B56753">
            <w:pPr>
              <w:rPr>
                <w:b/>
              </w:rPr>
            </w:pPr>
            <w:r>
              <w:rPr>
                <w:b/>
              </w:rPr>
              <w:t>6</w:t>
            </w:r>
            <w:r w:rsidR="00D27FD5">
              <w:rPr>
                <w:b/>
              </w:rPr>
              <w:t xml:space="preserve">. Informacija apie </w:t>
            </w:r>
            <w:r w:rsidR="00F84CD6">
              <w:rPr>
                <w:b/>
              </w:rPr>
              <w:t>teisinio reguliavimo poveikio vertinimą</w:t>
            </w:r>
            <w:r w:rsidR="00D27FD5">
              <w:rPr>
                <w:b/>
              </w:rPr>
              <w:t>:</w:t>
            </w:r>
          </w:p>
          <w:p w:rsidR="00F84CD6" w:rsidRDefault="00F84CD6">
            <w:pPr>
              <w:rPr>
                <w:b/>
              </w:rPr>
            </w:pPr>
          </w:p>
          <w:p w:rsidR="00F84CD6" w:rsidRDefault="004A6AAB">
            <w:r>
              <w:t>Neatliekamas</w:t>
            </w:r>
            <w:r w:rsidR="00046DF4">
              <w:t>.</w:t>
            </w:r>
            <w:r w:rsidR="00F84CD6">
              <w:t xml:space="preserve"> </w:t>
            </w:r>
          </w:p>
          <w:p w:rsidR="00F84CD6" w:rsidRDefault="00F84CD6"/>
          <w:p w:rsidR="00F84CD6" w:rsidRDefault="00B56753">
            <w:pPr>
              <w:rPr>
                <w:b/>
              </w:rPr>
            </w:pPr>
            <w:r>
              <w:rPr>
                <w:b/>
              </w:rPr>
              <w:t>7</w:t>
            </w:r>
            <w:r w:rsidR="00D27FD5">
              <w:rPr>
                <w:b/>
              </w:rPr>
              <w:t xml:space="preserve">. </w:t>
            </w:r>
            <w:r w:rsidR="00F84CD6">
              <w:rPr>
                <w:b/>
              </w:rPr>
              <w:t>Informacija apie administracinės naštos mažinimo vertinimą</w:t>
            </w:r>
            <w:r w:rsidR="00D27FD5">
              <w:rPr>
                <w:b/>
              </w:rPr>
              <w:t>:</w:t>
            </w:r>
          </w:p>
          <w:tbl>
            <w:tblPr>
              <w:tblW w:w="9084" w:type="dxa"/>
              <w:tblInd w:w="557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6"/>
              <w:gridCol w:w="1903"/>
              <w:gridCol w:w="4209"/>
              <w:gridCol w:w="2696"/>
            </w:tblGrid>
            <w:tr w:rsidR="00D837BE" w:rsidRPr="0011391D" w:rsidTr="00136621">
              <w:trPr>
                <w:trHeight w:val="1200"/>
              </w:trPr>
              <w:tc>
                <w:tcPr>
                  <w:tcW w:w="26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 </w:t>
                  </w:r>
                </w:p>
              </w:tc>
              <w:tc>
                <w:tcPr>
                  <w:tcW w:w="1559" w:type="dxa"/>
                  <w:vMerge w:val="restar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D837BE">
                  <w:pPr>
                    <w:ind w:right="113"/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Administracinės naštos asmenims ir ūkio subjektams vertinimas (tik norminio pobūdžio projektams)</w:t>
                  </w:r>
                </w:p>
              </w:tc>
              <w:tc>
                <w:tcPr>
                  <w:tcW w:w="439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7.1. Ar projekte numatomi papildomi informaciniai įpareigojimai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D837BE" w:rsidRPr="0011391D" w:rsidTr="00136621">
              <w:trPr>
                <w:trHeight w:val="1125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7.2. Ar projekte numatant papildomus informacinius įpareigojimus vieniems subjektams, jie mažės kitiems? Nurodykite numatomą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  <w:tr w:rsidR="00D837BE" w:rsidRPr="0011391D" w:rsidTr="00136621">
              <w:trPr>
                <w:trHeight w:val="1357"/>
              </w:trPr>
              <w:tc>
                <w:tcPr>
                  <w:tcW w:w="0" w:type="auto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vAlign w:val="center"/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</w:p>
              </w:tc>
              <w:tc>
                <w:tcPr>
                  <w:tcW w:w="439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lang w:eastAsia="lt-LT"/>
                    </w:rPr>
                  </w:pPr>
                  <w:r w:rsidRPr="0011391D">
                    <w:rPr>
                      <w:color w:val="000000"/>
                      <w:lang w:eastAsia="lt-LT"/>
                    </w:rPr>
                    <w:t>7.3. Ar projektu numatoma atsisakyti informacinių įpareigojimų asmenims ar ūkio subjektams? Nurodykite numatomą jų poveikį.</w:t>
                  </w:r>
                </w:p>
              </w:tc>
              <w:tc>
                <w:tcPr>
                  <w:tcW w:w="287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837BE" w:rsidRPr="0011391D" w:rsidRDefault="00D837BE" w:rsidP="00136621">
                  <w:pPr>
                    <w:rPr>
                      <w:color w:val="000000"/>
                      <w:sz w:val="27"/>
                      <w:szCs w:val="27"/>
                      <w:lang w:eastAsia="lt-LT"/>
                    </w:rPr>
                  </w:pPr>
                </w:p>
              </w:tc>
            </w:tr>
          </w:tbl>
          <w:p w:rsidR="00D837BE" w:rsidRPr="0011391D" w:rsidRDefault="00D837BE" w:rsidP="00D837BE">
            <w:pPr>
              <w:shd w:val="clear" w:color="auto" w:fill="FFFFFF"/>
              <w:jc w:val="both"/>
              <w:rPr>
                <w:color w:val="000000"/>
                <w:sz w:val="27"/>
                <w:szCs w:val="27"/>
                <w:lang w:eastAsia="lt-LT"/>
              </w:rPr>
            </w:pPr>
            <w:r w:rsidRPr="0011391D">
              <w:rPr>
                <w:color w:val="000000"/>
                <w:sz w:val="27"/>
                <w:szCs w:val="27"/>
                <w:lang w:eastAsia="lt-LT"/>
              </w:rPr>
              <w:t> </w:t>
            </w:r>
          </w:p>
          <w:p w:rsidR="00F84CD6" w:rsidRDefault="00F84CD6">
            <w:pPr>
              <w:rPr>
                <w:b/>
              </w:rPr>
            </w:pPr>
          </w:p>
          <w:p w:rsidR="00F84CD6" w:rsidRDefault="00796991">
            <w:r>
              <w:t xml:space="preserve"> </w:t>
            </w:r>
            <w:r w:rsidR="004A6AAB">
              <w:t>Nevertinama</w:t>
            </w:r>
            <w:r w:rsidR="00047921">
              <w:t>.</w:t>
            </w:r>
          </w:p>
          <w:p w:rsidR="00F84CD6" w:rsidRDefault="00F84CD6"/>
        </w:tc>
      </w:tr>
      <w:tr w:rsidR="00F84CD6" w:rsidTr="00F84CD6">
        <w:tc>
          <w:tcPr>
            <w:tcW w:w="9854" w:type="dxa"/>
            <w:hideMark/>
          </w:tcPr>
          <w:p w:rsidR="00F84CD6" w:rsidRDefault="00D837BE">
            <w:pPr>
              <w:rPr>
                <w:b/>
              </w:rPr>
            </w:pPr>
            <w:r>
              <w:rPr>
                <w:b/>
              </w:rPr>
              <w:lastRenderedPageBreak/>
              <w:t>8</w:t>
            </w:r>
            <w:r w:rsidR="00D27FD5">
              <w:rPr>
                <w:b/>
              </w:rPr>
              <w:t xml:space="preserve">. </w:t>
            </w:r>
            <w:r w:rsidR="00F84CD6">
              <w:rPr>
                <w:b/>
              </w:rPr>
              <w:t>Kiti paaiškinimai</w:t>
            </w:r>
            <w:r w:rsidR="00D27FD5">
              <w:rPr>
                <w:b/>
              </w:rPr>
              <w:t>:</w:t>
            </w:r>
          </w:p>
        </w:tc>
      </w:tr>
      <w:tr w:rsidR="00F84CD6" w:rsidTr="00F84CD6">
        <w:tc>
          <w:tcPr>
            <w:tcW w:w="9854" w:type="dxa"/>
          </w:tcPr>
          <w:p w:rsidR="00047921" w:rsidRDefault="00047921"/>
          <w:p w:rsidR="00F84CD6" w:rsidRDefault="00F84CD6">
            <w:r>
              <w:t>Nėra</w:t>
            </w:r>
            <w:r w:rsidR="00E72626">
              <w:t>.</w:t>
            </w:r>
          </w:p>
          <w:p w:rsidR="00F84CD6" w:rsidRDefault="00F84CD6"/>
        </w:tc>
      </w:tr>
      <w:tr w:rsidR="00F84CD6" w:rsidTr="00F84CD6">
        <w:tc>
          <w:tcPr>
            <w:tcW w:w="9854" w:type="dxa"/>
          </w:tcPr>
          <w:p w:rsidR="00F84CD6" w:rsidRDefault="00D837BE">
            <w:pPr>
              <w:rPr>
                <w:b/>
              </w:rPr>
            </w:pPr>
            <w:r>
              <w:rPr>
                <w:b/>
              </w:rPr>
              <w:t>9</w:t>
            </w:r>
            <w:r w:rsidR="00D27FD5">
              <w:rPr>
                <w:b/>
              </w:rPr>
              <w:t xml:space="preserve">. </w:t>
            </w:r>
            <w:r>
              <w:rPr>
                <w:b/>
              </w:rPr>
              <w:t>Sprendimo</w:t>
            </w:r>
            <w:r w:rsidR="00F84CD6">
              <w:rPr>
                <w:b/>
              </w:rPr>
              <w:t xml:space="preserve"> įgyvendinimo (vykdymo) terminai</w:t>
            </w:r>
            <w:r w:rsidR="00D27FD5">
              <w:rPr>
                <w:b/>
              </w:rPr>
              <w:t>:</w:t>
            </w:r>
          </w:p>
          <w:p w:rsidR="00F84CD6" w:rsidRDefault="00F84CD6">
            <w:pPr>
              <w:rPr>
                <w:b/>
              </w:rPr>
            </w:pPr>
          </w:p>
        </w:tc>
      </w:tr>
      <w:tr w:rsidR="00F84CD6" w:rsidTr="00F84CD6">
        <w:tc>
          <w:tcPr>
            <w:tcW w:w="9854" w:type="dxa"/>
          </w:tcPr>
          <w:p w:rsidR="00F84CD6" w:rsidRDefault="00F84CD6">
            <w:pPr>
              <w:spacing w:line="360" w:lineRule="auto"/>
            </w:pPr>
            <w:r>
              <w:t>Viešųjų p</w:t>
            </w:r>
            <w:r w:rsidR="00D27FD5">
              <w:t>irkimų ir turto</w:t>
            </w:r>
            <w:r w:rsidR="00D837BE">
              <w:t xml:space="preserve"> skyriui iki 2020 m. birželio 3</w:t>
            </w:r>
            <w:r>
              <w:t xml:space="preserve"> d. paruošti turto perdavimo-priėmimo aktą</w:t>
            </w:r>
            <w:r w:rsidR="004A6AAB">
              <w:t>, Finan</w:t>
            </w:r>
            <w:r w:rsidR="00046DF4">
              <w:t>sų ir apskait</w:t>
            </w:r>
            <w:r w:rsidR="00D837BE">
              <w:t>os skyriui iki 2020 m. birželio</w:t>
            </w:r>
            <w:r w:rsidR="00046DF4">
              <w:t xml:space="preserve"> 10 </w:t>
            </w:r>
            <w:r w:rsidR="004A6AAB">
              <w:t>d. apskaityti sprendimo projekte nurodytą turtą</w:t>
            </w:r>
            <w:r>
              <w:t>.</w:t>
            </w:r>
          </w:p>
          <w:p w:rsidR="00F84CD6" w:rsidRDefault="00F84CD6">
            <w:pPr>
              <w:spacing w:line="360" w:lineRule="auto"/>
            </w:pPr>
          </w:p>
        </w:tc>
      </w:tr>
      <w:tr w:rsidR="00F84CD6" w:rsidTr="00F84CD6">
        <w:tc>
          <w:tcPr>
            <w:tcW w:w="9854" w:type="dxa"/>
          </w:tcPr>
          <w:p w:rsidR="00F84CD6" w:rsidRDefault="00D837BE">
            <w:pPr>
              <w:rPr>
                <w:b/>
              </w:rPr>
            </w:pPr>
            <w:r>
              <w:rPr>
                <w:b/>
              </w:rPr>
              <w:t>10</w:t>
            </w:r>
            <w:r w:rsidR="00D27FD5">
              <w:rPr>
                <w:b/>
              </w:rPr>
              <w:t xml:space="preserve">. </w:t>
            </w:r>
            <w:r w:rsidR="00F84CD6">
              <w:rPr>
                <w:b/>
              </w:rPr>
              <w:t>Projekto iniciatorius</w:t>
            </w:r>
            <w:r w:rsidR="00D27FD5">
              <w:rPr>
                <w:b/>
              </w:rPr>
              <w:t>, rengėjas ir ar pranešėjas:</w:t>
            </w:r>
          </w:p>
          <w:p w:rsidR="00F84CD6" w:rsidRDefault="00F84CD6">
            <w:pPr>
              <w:rPr>
                <w:b/>
              </w:rPr>
            </w:pPr>
          </w:p>
        </w:tc>
      </w:tr>
      <w:tr w:rsidR="00F84CD6" w:rsidTr="00F84CD6">
        <w:tc>
          <w:tcPr>
            <w:tcW w:w="9854" w:type="dxa"/>
          </w:tcPr>
          <w:p w:rsidR="00F84CD6" w:rsidRDefault="00047921" w:rsidP="00D27FD5">
            <w:pPr>
              <w:spacing w:line="360" w:lineRule="auto"/>
            </w:pPr>
            <w:r>
              <w:t xml:space="preserve">Iniciatorius </w:t>
            </w:r>
            <w:r w:rsidR="00D27FD5">
              <w:t xml:space="preserve">– </w:t>
            </w:r>
            <w:r w:rsidR="00F84CD6">
              <w:t>Anykščių ra</w:t>
            </w:r>
            <w:r w:rsidR="004623A5">
              <w:t>jono savivaldybės administracijos direktorius</w:t>
            </w:r>
            <w:r w:rsidR="00046DF4">
              <w:t>.</w:t>
            </w:r>
          </w:p>
          <w:p w:rsidR="00D27FD5" w:rsidRDefault="00D27FD5" w:rsidP="00D27FD5">
            <w:pPr>
              <w:spacing w:line="360" w:lineRule="auto"/>
            </w:pPr>
            <w:r>
              <w:t>Projekto rengėja – Viešųjų pirkimų ir turt</w:t>
            </w:r>
            <w:r w:rsidR="00046DF4">
              <w:t>o skyriaus vedėja A. Savickienė.</w:t>
            </w:r>
          </w:p>
          <w:p w:rsidR="00D27FD5" w:rsidRDefault="00D27FD5" w:rsidP="00D27FD5">
            <w:pPr>
              <w:spacing w:line="360" w:lineRule="auto"/>
            </w:pPr>
            <w:r>
              <w:t>Pranešėja – Viešųjų pirkimų ir turto skyriaus vedėja A. Savickienė.</w:t>
            </w:r>
          </w:p>
          <w:p w:rsidR="00F84CD6" w:rsidRDefault="00F84CD6"/>
        </w:tc>
      </w:tr>
      <w:tr w:rsidR="00F84CD6" w:rsidTr="00F84CD6">
        <w:tc>
          <w:tcPr>
            <w:tcW w:w="9854" w:type="dxa"/>
          </w:tcPr>
          <w:p w:rsidR="00F84CD6" w:rsidRDefault="00F84CD6" w:rsidP="00D27FD5">
            <w:pPr>
              <w:rPr>
                <w:b/>
              </w:rPr>
            </w:pPr>
          </w:p>
        </w:tc>
      </w:tr>
    </w:tbl>
    <w:p w:rsidR="00F84CD6" w:rsidRDefault="00F84CD6" w:rsidP="00F84CD6">
      <w:pPr>
        <w:overflowPunct w:val="0"/>
        <w:autoSpaceDE w:val="0"/>
        <w:autoSpaceDN w:val="0"/>
        <w:adjustRightInd w:val="0"/>
      </w:pPr>
    </w:p>
    <w:p w:rsidR="00F84CD6" w:rsidRDefault="00F84CD6" w:rsidP="00F84CD6">
      <w:pPr>
        <w:overflowPunct w:val="0"/>
        <w:autoSpaceDE w:val="0"/>
        <w:autoSpaceDN w:val="0"/>
        <w:adjustRightInd w:val="0"/>
      </w:pPr>
    </w:p>
    <w:p w:rsidR="00F84CD6" w:rsidRDefault="00F84CD6" w:rsidP="00F84CD6">
      <w:pPr>
        <w:rPr>
          <w:b/>
        </w:rPr>
      </w:pPr>
    </w:p>
    <w:p w:rsidR="00555F61" w:rsidRDefault="00555F61"/>
    <w:sectPr w:rsidR="00555F61" w:rsidSect="000143C8">
      <w:pgSz w:w="11907" w:h="16839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D6E"/>
    <w:rsid w:val="000143C8"/>
    <w:rsid w:val="00046DF4"/>
    <w:rsid w:val="00047921"/>
    <w:rsid w:val="00097CE1"/>
    <w:rsid w:val="000C1D6C"/>
    <w:rsid w:val="000C4927"/>
    <w:rsid w:val="00111EE3"/>
    <w:rsid w:val="00137D50"/>
    <w:rsid w:val="00144972"/>
    <w:rsid w:val="001C0EC8"/>
    <w:rsid w:val="002E34DA"/>
    <w:rsid w:val="002F564C"/>
    <w:rsid w:val="00361ABD"/>
    <w:rsid w:val="004623A5"/>
    <w:rsid w:val="00462B6E"/>
    <w:rsid w:val="00474E48"/>
    <w:rsid w:val="004A6AAB"/>
    <w:rsid w:val="004B64AE"/>
    <w:rsid w:val="005100EA"/>
    <w:rsid w:val="00555ABB"/>
    <w:rsid w:val="00555F61"/>
    <w:rsid w:val="005560A8"/>
    <w:rsid w:val="00583976"/>
    <w:rsid w:val="00635DD0"/>
    <w:rsid w:val="006A3194"/>
    <w:rsid w:val="00796991"/>
    <w:rsid w:val="009674BB"/>
    <w:rsid w:val="009D6490"/>
    <w:rsid w:val="00B56753"/>
    <w:rsid w:val="00BD6D6E"/>
    <w:rsid w:val="00C048F2"/>
    <w:rsid w:val="00C16C26"/>
    <w:rsid w:val="00C21E68"/>
    <w:rsid w:val="00D15865"/>
    <w:rsid w:val="00D16D9E"/>
    <w:rsid w:val="00D27FD5"/>
    <w:rsid w:val="00D837BE"/>
    <w:rsid w:val="00E72626"/>
    <w:rsid w:val="00EC55A4"/>
    <w:rsid w:val="00F84CD6"/>
    <w:rsid w:val="00F9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84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F84CD6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F84CD6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84CD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84CD6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D27F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84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F84CD6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F84CD6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84CD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84CD6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D27F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7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10B9F-36CF-44A7-968D-20D76196A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4454</Words>
  <Characters>2539</Characters>
  <Application>Microsoft Office Word</Application>
  <DocSecurity>0</DocSecurity>
  <Lines>21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„Windows“ vartotojas</cp:lastModifiedBy>
  <cp:revision>2</cp:revision>
  <cp:lastPrinted>2019-09-27T12:16:00Z</cp:lastPrinted>
  <dcterms:created xsi:type="dcterms:W3CDTF">2020-05-21T08:32:00Z</dcterms:created>
  <dcterms:modified xsi:type="dcterms:W3CDTF">2020-05-21T08:32:00Z</dcterms:modified>
</cp:coreProperties>
</file>